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E614C2">
        <w:rPr>
          <w:rFonts w:ascii="Times New Roman" w:hAnsi="Times New Roman"/>
          <w:b/>
        </w:rPr>
        <w:t>Diş Hekimliği Tarih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E614C2">
        <w:rPr>
          <w:rFonts w:ascii="Times New Roman" w:hAnsi="Times New Roman"/>
          <w:b/>
        </w:rPr>
        <w:t>1</w:t>
      </w:r>
      <w:bookmarkStart w:id="0" w:name="_GoBack"/>
      <w:bookmarkEnd w:id="0"/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9C22B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Hekimliği Fakültesi oryantasyonu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Kavram bilgisi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Tıp tarihi açısından denge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Hekimliği Fakültesi müfredatının hedefleri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Tarihte temel bilimler alanına ilişkin gelişmeler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Hastalıkların sebepleri/Klinik Öncesi Bilimler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11034C" w:rsidRDefault="009C22BC" w:rsidP="009C22BC">
            <w:pPr>
              <w:rPr>
                <w:rFonts w:ascii="Times New Roman" w:hAnsi="Times New Roman"/>
              </w:rPr>
            </w:pPr>
            <w:r w:rsidRPr="0011034C">
              <w:rPr>
                <w:rFonts w:ascii="Times New Roman" w:hAnsi="Times New Roman"/>
              </w:rPr>
              <w:t>Tıpta nedensellik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11034C" w:rsidRDefault="009C22BC" w:rsidP="009C22BC">
            <w:pPr>
              <w:rPr>
                <w:rFonts w:ascii="Times New Roman" w:hAnsi="Times New Roman"/>
              </w:rPr>
            </w:pPr>
            <w:r w:rsidRPr="0011034C">
              <w:rPr>
                <w:rFonts w:ascii="Times New Roman" w:hAnsi="Times New Roman"/>
                <w:color w:val="040C28"/>
              </w:rPr>
              <w:t>Ağız Diş Sağlığı Haftas</w:t>
            </w:r>
            <w:r>
              <w:rPr>
                <w:rFonts w:ascii="Times New Roman" w:hAnsi="Times New Roman"/>
                <w:color w:val="040C28"/>
              </w:rPr>
              <w:t>ı, Beyaz önlük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11034C" w:rsidRDefault="009C22BC" w:rsidP="009C22BC">
            <w:pPr>
              <w:rPr>
                <w:rFonts w:ascii="Times New Roman" w:hAnsi="Times New Roman"/>
              </w:rPr>
            </w:pPr>
            <w:r w:rsidRPr="0011034C">
              <w:rPr>
                <w:rFonts w:ascii="Times New Roman" w:hAnsi="Times New Roman"/>
              </w:rPr>
              <w:t>Hastalık paradigmaları-Metafi</w:t>
            </w:r>
            <w:r>
              <w:rPr>
                <w:rFonts w:ascii="Times New Roman" w:hAnsi="Times New Roman"/>
              </w:rPr>
              <w:t>zik yaklaşımlar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Hastalık paradigmaları-Rasyonel yaklaşımlar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Tarihte tedavi yaklaşımlarına ilişkin gelişmeler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-13</w:t>
            </w:r>
            <w:r w:rsidR="0065786F" w:rsidRPr="00FC5DF0">
              <w:rPr>
                <w:rFonts w:ascii="Times New Roman" w:hAnsi="Times New Roman"/>
              </w:rPr>
              <w:t>.1</w:t>
            </w:r>
            <w:r w:rsidR="0065786F">
              <w:rPr>
                <w:rFonts w:ascii="Times New Roman" w:hAnsi="Times New Roman"/>
              </w:rPr>
              <w:t>2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665">
              <w:rPr>
                <w:rFonts w:ascii="Times New Roman" w:hAnsi="Times New Roman"/>
              </w:rPr>
              <w:t>-20</w:t>
            </w:r>
            <w:r w:rsidR="0065786F" w:rsidRPr="00FC5DF0">
              <w:rPr>
                <w:rFonts w:ascii="Times New Roman" w:hAnsi="Times New Roman"/>
              </w:rPr>
              <w:t>.12.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C22B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Tedavi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403AB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Tarihte diş hekimliğine ilişkin ilk örnekler, ilk kaynaklar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403AB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Kurtları Teorisi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B76BE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Kurtları Teorisi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2E0877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2BC" w:rsidRPr="00FC5DF0" w:rsidRDefault="009C22BC" w:rsidP="009C22B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9C22B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Mısır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Mezopotamya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Yunan ve Roma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Hipokrat ve tıpta laisizm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Çin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Hindistan ve İran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7D0BEB" w:rsidRDefault="009C22BC" w:rsidP="009C22BC">
            <w:pPr>
              <w:rPr>
                <w:rFonts w:ascii="Times New Roman" w:hAnsi="Times New Roman"/>
              </w:rPr>
            </w:pPr>
            <w:r w:rsidRPr="007D0BEB">
              <w:rPr>
                <w:rFonts w:ascii="Times New Roman" w:hAnsi="Times New Roman"/>
              </w:rPr>
              <w:t>İslam</w:t>
            </w:r>
            <w:r>
              <w:rPr>
                <w:rFonts w:ascii="Times New Roman" w:hAnsi="Times New Roman"/>
              </w:rPr>
              <w:t xml:space="preserve"> Uygarlığı Çağının genel özellikleri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7D0BEB">
              <w:rPr>
                <w:rFonts w:ascii="Times New Roman" w:hAnsi="Times New Roman"/>
              </w:rPr>
              <w:t>İslam</w:t>
            </w:r>
            <w:r>
              <w:rPr>
                <w:rFonts w:ascii="Times New Roman" w:hAnsi="Times New Roman"/>
              </w:rPr>
              <w:t xml:space="preserve"> Uygarlığı Çağında diş hekimliği konusundaki gelişmeler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Avrupa’da diş hekimliği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Sterilizasyon, anestezi, diş ağrısı, diş macunu konularında retrospektif değerlendirme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1D02A9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63B3C">
              <w:rPr>
                <w:rFonts w:ascii="Times New Roman" w:hAnsi="Times New Roman"/>
              </w:rPr>
              <w:t>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63B3C">
              <w:rPr>
                <w:szCs w:val="24"/>
              </w:rPr>
              <w:t>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C22BC" w:rsidRPr="00FC5DF0" w:rsidTr="00201921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Modern diş hekimliği eğitim kurumlarının açılışı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F3781C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2019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11034C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Osmanlı Devleti döneminde</w:t>
            </w:r>
            <w:r w:rsidRPr="0011034C">
              <w:rPr>
                <w:rFonts w:ascii="Times New Roman" w:hAnsi="Times New Roman"/>
              </w:rPr>
              <w:t xml:space="preserve"> diş hekimliği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F3781C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2019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Dünya’da ve Türkiye’de Modern anlamda diş hekimliği eğitim kurumları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F3781C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2019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tabs>
                <w:tab w:val="left" w:pos="17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Dünya’da ve Türkiye’de Modern anlamda diş hekimliği eğitim kurumları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F3781C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9C22BC" w:rsidRPr="00FC5DF0" w:rsidTr="002019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9C22BC" w:rsidRPr="00FC5DF0" w:rsidRDefault="009C22BC" w:rsidP="009C22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Pr="00FC5DF0" w:rsidRDefault="009C22BC" w:rsidP="009C2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Dünya’da ve Türkiye’de Modern anlamda diş hekimliği eğitim kurumları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BC" w:rsidRDefault="009C22BC" w:rsidP="009C22BC">
            <w:r w:rsidRPr="00F3781C">
              <w:rPr>
                <w:rFonts w:ascii="Times New Roman" w:hAnsi="Times New Roman"/>
              </w:rPr>
              <w:t>DR.ÖĞR.ÜYESİ SÜMEYYE COŞGUN BAYBARS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4AC" w:rsidRDefault="00BD14AC" w:rsidP="00121E82">
      <w:r>
        <w:separator/>
      </w:r>
    </w:p>
  </w:endnote>
  <w:endnote w:type="continuationSeparator" w:id="0">
    <w:p w:rsidR="00BD14AC" w:rsidRDefault="00BD14AC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4AC" w:rsidRDefault="00BD14AC" w:rsidP="00121E82">
      <w:r>
        <w:separator/>
      </w:r>
    </w:p>
  </w:footnote>
  <w:footnote w:type="continuationSeparator" w:id="0">
    <w:p w:rsidR="00BD14AC" w:rsidRDefault="00BD14AC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4F4758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C22BC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14AC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4C2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D4C4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45</cp:revision>
  <cp:lastPrinted>2016-08-17T09:21:00Z</cp:lastPrinted>
  <dcterms:created xsi:type="dcterms:W3CDTF">2022-08-22T07:04:00Z</dcterms:created>
  <dcterms:modified xsi:type="dcterms:W3CDTF">2024-07-17T07:22:00Z</dcterms:modified>
</cp:coreProperties>
</file>