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316FF8">
        <w:rPr>
          <w:rFonts w:ascii="Times New Roman" w:hAnsi="Times New Roman"/>
          <w:b/>
        </w:rPr>
        <w:t>AĞIZ DİŞ VE ÇENE RADYOLOJİSİ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proofErr w:type="gramStart"/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316FF8">
        <w:rPr>
          <w:rFonts w:ascii="Times New Roman" w:hAnsi="Times New Roman"/>
          <w:b/>
        </w:rPr>
        <w:t>3</w:t>
      </w:r>
      <w:r w:rsidR="00EE7BB5" w:rsidRPr="00FC5DF0">
        <w:rPr>
          <w:rFonts w:ascii="Times New Roman" w:hAnsi="Times New Roman"/>
          <w:b/>
        </w:rPr>
        <w:t>.</w:t>
      </w:r>
      <w:proofErr w:type="gramEnd"/>
      <w:r w:rsidR="00316FF8">
        <w:rPr>
          <w:rFonts w:ascii="Times New Roman" w:hAnsi="Times New Roman"/>
          <w:b/>
        </w:rPr>
        <w:t xml:space="preserve"> 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 xml:space="preserve">Oral Diagnozda Genel Kavramlar                                                 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Muayene Yöntemleri- Anamnez, Muayene ve Tanıya Götürecek Testler</w:t>
            </w:r>
          </w:p>
          <w:p w:rsidR="00F34F7B" w:rsidRPr="000A0B72" w:rsidRDefault="00F34F7B" w:rsidP="00F34F7B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Ekstraoral muayene</w:t>
            </w:r>
          </w:p>
          <w:p w:rsidR="00F34F7B" w:rsidRPr="000A0B72" w:rsidRDefault="00F34F7B" w:rsidP="00F34F7B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İntraoral muayene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Kardiyovasküler sistem hastalıkları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Solunum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Kan-hematoloji sistem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Endokrin sistem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Sindirim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Sinir-kas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Böbrek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A47FA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İnflamatuar hastalıkların radyolojisi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FC5DF0" w:rsidRDefault="00F34F7B" w:rsidP="00F34F7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34F7B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FC5DF0" w:rsidRDefault="00F34F7B" w:rsidP="00F34F7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34F7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Periapikal inflamatuar lezyonlar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 xml:space="preserve">Periapikal inflamasyonun </w:t>
            </w:r>
            <w:proofErr w:type="gramStart"/>
            <w:r w:rsidRPr="000A0B72">
              <w:rPr>
                <w:rFonts w:ascii="Times New Roman" w:hAnsi="Times New Roman"/>
              </w:rPr>
              <w:t>sonuçları(</w:t>
            </w:r>
            <w:proofErr w:type="gramEnd"/>
            <w:r w:rsidRPr="000A0B72">
              <w:rPr>
                <w:rFonts w:ascii="Times New Roman" w:hAnsi="Times New Roman"/>
              </w:rPr>
              <w:t xml:space="preserve">osteomiyelit, periapikal </w:t>
            </w:r>
            <w:proofErr w:type="spellStart"/>
            <w:r w:rsidRPr="000A0B72">
              <w:rPr>
                <w:rFonts w:ascii="Times New Roman" w:hAnsi="Times New Roman"/>
              </w:rPr>
              <w:t>abse</w:t>
            </w:r>
            <w:proofErr w:type="spellEnd"/>
            <w:r w:rsidRPr="000A0B72">
              <w:rPr>
                <w:rFonts w:ascii="Times New Roman" w:hAnsi="Times New Roman"/>
              </w:rPr>
              <w:t>, periapikal kist)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Çene lezyonlarının yorumlanması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FC5DF0" w:rsidRDefault="00F34F7B" w:rsidP="00F34F7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 xml:space="preserve">Cumhuriyet Bayramı 28 – 29 Ekim 2025 </w:t>
      </w:r>
      <w:proofErr w:type="gramStart"/>
      <w:r w:rsidRPr="00823007">
        <w:rPr>
          <w:rFonts w:ascii="Times New Roman" w:hAnsi="Times New Roman"/>
        </w:rPr>
        <w:t>Salı(</w:t>
      </w:r>
      <w:proofErr w:type="gramEnd"/>
      <w:r w:rsidRPr="00823007">
        <w:rPr>
          <w:rFonts w:ascii="Times New Roman" w:hAnsi="Times New Roman"/>
        </w:rPr>
        <w:t>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  <w:noProof/>
              </w:rPr>
              <w:t>İyonize Radyasyon Fiziği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X Işını Oluşumu, X Işınının Özellikleri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X Işını Tüpü, X Işını Makinesi Ve X Işınının Madde İle Etkileşimi</w:t>
            </w:r>
          </w:p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Radyasyonun Biyolojik Etkileri</w:t>
            </w:r>
          </w:p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Radyasyonun Güvenliği ve Korunma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Röntgen filmlerinin yapısı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Radyografik kalite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İntraoral radyografi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 xml:space="preserve">İntraoral radyografilerde anatomik oluşumlar 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Ekstraoral radyografi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Dental çürük radyografisi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F34F7B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Periodontal hastalıkların radyografilerinin değerlendirilmesi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34F7B" w:rsidRPr="00FC5DF0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Diş travması ve Temporomandibular eklem radyografisi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34F7B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Dijital radyografi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F34F7B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İleri görüntüleme yöntemleri</w:t>
            </w:r>
            <w:r>
              <w:rPr>
                <w:rFonts w:ascii="Times New Roman" w:hAnsi="Times New Roman"/>
                <w:noProof/>
              </w:rPr>
              <w:t xml:space="preserve"> (CBCT,BT)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F34F7B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İleri görüntüleme yöntemleri</w:t>
            </w:r>
            <w:r>
              <w:rPr>
                <w:rFonts w:ascii="Times New Roman" w:hAnsi="Times New Roman"/>
                <w:noProof/>
              </w:rPr>
              <w:t xml:space="preserve"> (</w:t>
            </w:r>
            <w:r>
              <w:rPr>
                <w:rFonts w:ascii="Times New Roman" w:hAnsi="Times New Roman"/>
                <w:noProof/>
              </w:rPr>
              <w:t>ULTRASON, MRG</w:t>
            </w:r>
            <w:r>
              <w:rPr>
                <w:rFonts w:ascii="Times New Roman" w:hAnsi="Times New Roman"/>
                <w:noProof/>
              </w:rPr>
              <w:t>)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985" w:rsidRDefault="00FB2985" w:rsidP="00121E82">
      <w:r>
        <w:separator/>
      </w:r>
    </w:p>
  </w:endnote>
  <w:endnote w:type="continuationSeparator" w:id="0">
    <w:p w:rsidR="00FB2985" w:rsidRDefault="00FB2985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985" w:rsidRDefault="00FB2985" w:rsidP="00121E82">
      <w:r>
        <w:separator/>
      </w:r>
    </w:p>
  </w:footnote>
  <w:footnote w:type="continuationSeparator" w:id="0">
    <w:p w:rsidR="00FB2985" w:rsidRDefault="00FB2985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16FF8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B0727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4F7B"/>
    <w:rsid w:val="00F36D56"/>
    <w:rsid w:val="00F40815"/>
    <w:rsid w:val="00F41F04"/>
    <w:rsid w:val="00F427F4"/>
    <w:rsid w:val="00F7063C"/>
    <w:rsid w:val="00F81FD9"/>
    <w:rsid w:val="00F8748A"/>
    <w:rsid w:val="00FB2985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CBD8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sümeyye baybars</cp:lastModifiedBy>
  <cp:revision>108</cp:revision>
  <cp:lastPrinted>2016-08-17T09:21:00Z</cp:lastPrinted>
  <dcterms:created xsi:type="dcterms:W3CDTF">2022-08-22T07:04:00Z</dcterms:created>
  <dcterms:modified xsi:type="dcterms:W3CDTF">2025-06-25T20:34:00Z</dcterms:modified>
</cp:coreProperties>
</file>