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485665">
        <w:rPr>
          <w:rFonts w:ascii="Times New Roman" w:hAnsi="Times New Roman"/>
          <w:b/>
        </w:rPr>
        <w:t>AĞIZ DİŞ VE ÇENE RADYOLOJİSİ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485665">
        <w:rPr>
          <w:rFonts w:ascii="Times New Roman" w:hAnsi="Times New Roman"/>
          <w:b/>
        </w:rPr>
        <w:t>4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-Klinik muayene (Ekstraoral/İntraoral), yardımcı muayene yöntemleri; vitalite testi, biyopsi, sitolojik muayene, immunolojik inceleme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Anamnezde sistemik hastalıklar-1 (Kardiyovasküler sistem hastalıkları, solunum sistemi hast.)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 w:rsidRPr="00485665">
              <w:rPr>
                <w:rFonts w:ascii="Times New Roman" w:hAnsi="Times New Roman"/>
              </w:rPr>
              <w:t>Anamnezde sistemik hastalıklar-2 (Nörolojik hastalıklar, sindirim sistemi hastalıkları, gebelik,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Oral mukozanın özellikleri ve anatomik oluşumlar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Hemorajik hastalıklar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Tanıya varma kriterleri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Enfeksiyon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Bakteriyel hastalıklar</w:t>
            </w:r>
            <w:r w:rsidRPr="00485665">
              <w:rPr>
                <w:rFonts w:ascii="Times New Roman" w:hAnsi="Times New Roman"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Spesifik enfeksiyonlar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Viral enfeksiyonlar-1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 xml:space="preserve">Viral enfeksiyonlar-2 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FF457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485665" w:rsidRDefault="00F020F1" w:rsidP="00F020F1">
            <w:pPr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Mantar enfeksiyonları</w:t>
            </w:r>
          </w:p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CB05BD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5786F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Aft hastalıkları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0138D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 w:rsidRPr="00485665">
              <w:rPr>
                <w:rFonts w:ascii="Times New Roman" w:hAnsi="Times New Roman"/>
              </w:rPr>
              <w:t>Oral mukozanın beyaz lezyonlar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0138D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6070C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Odontojenik kistler- nonodontojenik kistler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0138D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61108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Prekanseröz lezyonlar ve oral karsinomlar, erken tanı ve tanı yöntemleri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Bül oluşturan dermatozlarda oral mukoza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Oral mukozada renk veren lezyonlar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Dildeki değişiklikler ve hastalıklar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Dudakların ve yakın çevrenin hastalıkları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Protezlerin neden olduğu değişiklikler ve alerjik ve toksik reaksiyonlar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Fokal enfeksiyon ve Ağız yanması sendromu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Ayırıcı tanı bakımından bazı hastalıklarda ağız belirtileri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 xml:space="preserve">TME hastalıkları ve görüntüleme yöntemleri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Paranasal sinüs hastalıkları ve görüntüleme yöntemleri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54486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 w:rsidRPr="00D374E0">
              <w:t>İleri görüntüleme yöntemleri</w:t>
            </w:r>
            <w:r>
              <w:t xml:space="preserve"> </w:t>
            </w:r>
            <w:r w:rsidRPr="00D374E0">
              <w:t xml:space="preserve"> (DVT</w:t>
            </w:r>
            <w:r>
              <w:t>-MRG</w:t>
            </w:r>
            <w:r w:rsidRPr="00D374E0">
              <w:t xml:space="preserve">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FA5E0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D374E0" w:rsidRDefault="00F020F1" w:rsidP="00F020F1">
            <w:r>
              <w:t>Çocukluk hastalıkları ve oral bulguları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0F351E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F020F1" w:rsidRPr="00FC5DF0" w:rsidRDefault="00F020F1" w:rsidP="00F020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Oral mukozada görülen tümöral oluşumlar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6437E2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Default="00F020F1" w:rsidP="00F020F1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Default="00F020F1" w:rsidP="00F020F1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Çenelerde görülen kemik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760895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Çenelerde görülen fibroosseöz lezyonlar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760895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A5751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1" w:rsidRPr="00F020F1" w:rsidRDefault="00F020F1" w:rsidP="00F020F1">
            <w:pPr>
              <w:pStyle w:val="stBilgi"/>
              <w:tabs>
                <w:tab w:val="left" w:pos="708"/>
              </w:tabs>
              <w:rPr>
                <w:bCs/>
                <w:szCs w:val="24"/>
              </w:rPr>
            </w:pPr>
            <w:r w:rsidRPr="00F020F1">
              <w:rPr>
                <w:bCs/>
                <w:szCs w:val="24"/>
              </w:rPr>
              <w:t>Tükürük bezi hastalıkları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F1" w:rsidRDefault="00F020F1" w:rsidP="00F020F1">
            <w:r w:rsidRPr="00760895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F020F1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0F1" w:rsidRPr="00FC5DF0" w:rsidRDefault="00F020F1" w:rsidP="00F020F1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020F1" w:rsidRPr="00FC5DF0" w:rsidRDefault="00F020F1" w:rsidP="00F020F1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EAE" w:rsidRDefault="002D1EAE" w:rsidP="00121E82">
      <w:r>
        <w:separator/>
      </w:r>
    </w:p>
  </w:endnote>
  <w:endnote w:type="continuationSeparator" w:id="0">
    <w:p w:rsidR="002D1EAE" w:rsidRDefault="002D1EA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EAE" w:rsidRDefault="002D1EAE" w:rsidP="00121E82">
      <w:r>
        <w:separator/>
      </w:r>
    </w:p>
  </w:footnote>
  <w:footnote w:type="continuationSeparator" w:id="0">
    <w:p w:rsidR="002D1EAE" w:rsidRDefault="002D1EAE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2D1EAE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85665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B0727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020F1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A9A2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sümeyye baybars</cp:lastModifiedBy>
  <cp:revision>107</cp:revision>
  <cp:lastPrinted>2016-08-17T09:21:00Z</cp:lastPrinted>
  <dcterms:created xsi:type="dcterms:W3CDTF">2022-08-22T07:04:00Z</dcterms:created>
  <dcterms:modified xsi:type="dcterms:W3CDTF">2025-06-25T20:55:00Z</dcterms:modified>
</cp:coreProperties>
</file>